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5A0B" w:rsidRPr="004C5A0B" w:rsidRDefault="004C5A0B" w:rsidP="009B0AE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4C5A0B">
        <w:rPr>
          <w:rFonts w:ascii="Times New Roman" w:hAnsi="Times New Roman" w:cs="Times New Roman"/>
          <w:b/>
          <w:bCs/>
          <w:color w:val="FF0000"/>
          <w:sz w:val="36"/>
          <w:szCs w:val="36"/>
        </w:rPr>
        <w:t>Огляд сучасної</w:t>
      </w:r>
      <w:bookmarkStart w:id="0" w:name="_GoBack"/>
      <w:bookmarkEnd w:id="0"/>
      <w:r w:rsidRPr="004C5A0B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літератури</w:t>
      </w:r>
    </w:p>
    <w:p w:rsidR="00035D85" w:rsidRPr="00035D85" w:rsidRDefault="00035D85" w:rsidP="009B0AEA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 w:rsidRPr="00035D85">
        <w:rPr>
          <w:rFonts w:ascii="Times New Roman" w:hAnsi="Times New Roman" w:cs="Times New Roman"/>
          <w:b/>
          <w:bCs/>
          <w:color w:val="7030A0"/>
          <w:sz w:val="36"/>
          <w:szCs w:val="36"/>
        </w:rPr>
        <w:t>Фантастична проза</w:t>
      </w:r>
    </w:p>
    <w:p w:rsidR="00D93636" w:rsidRPr="007944F0" w:rsidRDefault="00DD65D8" w:rsidP="009B0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44F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2540</wp:posOffset>
            </wp:positionV>
            <wp:extent cx="1647825" cy="2628900"/>
            <wp:effectExtent l="19050" t="0" r="9525" b="0"/>
            <wp:wrapSquare wrapText="bothSides"/>
            <wp:docPr id="1" name="Рисунок 1" descr="Картинки по запросу &quot;таємне товариство боягузів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таємне товариство боягузів&quot;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494" r="4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44F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D65D8" w:rsidRPr="007944F0" w:rsidRDefault="00DD65D8" w:rsidP="009B0AEA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 w:rsidRPr="007944F0">
        <w:rPr>
          <w:b/>
          <w:bCs/>
          <w:color w:val="222222"/>
          <w:sz w:val="28"/>
          <w:szCs w:val="28"/>
        </w:rPr>
        <w:t>«Таємне Товариство Боягузів, або Засіб від переляку № 9»</w:t>
      </w:r>
      <w:r w:rsidRPr="007944F0">
        <w:rPr>
          <w:color w:val="222222"/>
          <w:sz w:val="28"/>
          <w:szCs w:val="28"/>
        </w:rPr>
        <w:t> — дитяча пригодницька науково-фантастична повість сучасної української письменниці </w:t>
      </w:r>
      <w:hyperlink r:id="rId5" w:tooltip="Воронина Леся Анастасіївна" w:history="1">
        <w:r w:rsidRPr="007944F0">
          <w:rPr>
            <w:rStyle w:val="a6"/>
            <w:color w:val="0B0080"/>
            <w:sz w:val="28"/>
            <w:szCs w:val="28"/>
          </w:rPr>
          <w:t xml:space="preserve">Лесі </w:t>
        </w:r>
        <w:proofErr w:type="spellStart"/>
        <w:r w:rsidRPr="007944F0">
          <w:rPr>
            <w:rStyle w:val="a6"/>
            <w:color w:val="0B0080"/>
            <w:sz w:val="28"/>
            <w:szCs w:val="28"/>
          </w:rPr>
          <w:t>Ворониної</w:t>
        </w:r>
        <w:proofErr w:type="spellEnd"/>
      </w:hyperlink>
      <w:r w:rsidRPr="007944F0">
        <w:rPr>
          <w:color w:val="222222"/>
          <w:sz w:val="28"/>
          <w:szCs w:val="28"/>
        </w:rPr>
        <w:t>. У 2012 році книга отримала премію «Дитяча книга року BBC».</w:t>
      </w:r>
      <w:hyperlink r:id="rId6" w:anchor="cite_note-:0-1" w:history="1">
        <w:r w:rsidRPr="007944F0">
          <w:rPr>
            <w:rStyle w:val="a6"/>
            <w:color w:val="0B0080"/>
            <w:sz w:val="28"/>
            <w:szCs w:val="28"/>
            <w:vertAlign w:val="superscript"/>
          </w:rPr>
          <w:t>[1]</w:t>
        </w:r>
      </w:hyperlink>
    </w:p>
    <w:p w:rsidR="00DD65D8" w:rsidRPr="007944F0" w:rsidRDefault="00DD65D8" w:rsidP="009B0AEA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 w:rsidRPr="007944F0">
        <w:rPr>
          <w:color w:val="222222"/>
          <w:sz w:val="28"/>
          <w:szCs w:val="28"/>
        </w:rPr>
        <w:t>Хлопчик Клим, боягуз, що боїться хуліганів, одного разу дізнається про Таємне Товариство Боягузів. Вступивши до нього, він розкриває, що Землі загрожують прибульці з космосу, які поширюють вірус страху. Але ті, хто й так боягузи, можуть побороти страх і протистояти лиходіям. Клим потрапляє в пригоди у часі й просторі, щоб врятувати батьків, бабусю, друзів та увесь світ.</w:t>
      </w:r>
    </w:p>
    <w:p w:rsidR="00DD65D8" w:rsidRDefault="00DD65D8" w:rsidP="009B0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0AEA" w:rsidRPr="007944F0" w:rsidRDefault="009B0AEA" w:rsidP="009B0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65D8" w:rsidRPr="007944F0" w:rsidRDefault="00DD65D8" w:rsidP="009B0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44F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-3175</wp:posOffset>
            </wp:positionV>
            <wp:extent cx="1619250" cy="2495550"/>
            <wp:effectExtent l="19050" t="0" r="0" b="0"/>
            <wp:wrapSquare wrapText="bothSides"/>
            <wp:docPr id="4" name="Рисунок 4" descr="Картинки по запросу &quot;кігтик ковбаско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кігтик ковбаско&quot;&quot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609" r="3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5D8" w:rsidRDefault="00DD65D8" w:rsidP="009B0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44F0">
        <w:rPr>
          <w:rFonts w:ascii="Times New Roman" w:hAnsi="Times New Roman" w:cs="Times New Roman"/>
          <w:sz w:val="28"/>
          <w:szCs w:val="28"/>
        </w:rPr>
        <w:t xml:space="preserve">П’ятикласникові Олегові життя власного кота Кігтика Ковбаска здається мало не щастям – їж, гуляй і вилежуйся, скільки влізе. Проте одного ранку хлопцеві доведеться прокинутися… котом. А </w:t>
      </w:r>
      <w:proofErr w:type="spellStart"/>
      <w:r w:rsidRPr="007944F0">
        <w:rPr>
          <w:rFonts w:ascii="Times New Roman" w:hAnsi="Times New Roman" w:cs="Times New Roman"/>
          <w:sz w:val="28"/>
          <w:szCs w:val="28"/>
        </w:rPr>
        <w:t>Ковбаскові</w:t>
      </w:r>
      <w:proofErr w:type="spellEnd"/>
      <w:r w:rsidRPr="007944F0">
        <w:rPr>
          <w:rFonts w:ascii="Times New Roman" w:hAnsi="Times New Roman" w:cs="Times New Roman"/>
          <w:sz w:val="28"/>
          <w:szCs w:val="28"/>
        </w:rPr>
        <w:t xml:space="preserve"> – піти до школи замість свого господаря. Якими пригодами обернулося це дивне перетворення – читайте у новій книзі Сергія </w:t>
      </w:r>
      <w:proofErr w:type="spellStart"/>
      <w:r w:rsidRPr="007944F0">
        <w:rPr>
          <w:rFonts w:ascii="Times New Roman" w:hAnsi="Times New Roman" w:cs="Times New Roman"/>
          <w:sz w:val="28"/>
          <w:szCs w:val="28"/>
        </w:rPr>
        <w:t>Гридіна</w:t>
      </w:r>
      <w:proofErr w:type="spellEnd"/>
      <w:r w:rsidRPr="007944F0">
        <w:rPr>
          <w:rFonts w:ascii="Times New Roman" w:hAnsi="Times New Roman" w:cs="Times New Roman"/>
          <w:sz w:val="28"/>
          <w:szCs w:val="28"/>
        </w:rPr>
        <w:t>.</w:t>
      </w:r>
      <w:r w:rsidRPr="007944F0">
        <w:rPr>
          <w:rFonts w:ascii="Times New Roman" w:hAnsi="Times New Roman" w:cs="Times New Roman"/>
          <w:sz w:val="28"/>
          <w:szCs w:val="28"/>
        </w:rPr>
        <w:br/>
      </w:r>
    </w:p>
    <w:p w:rsidR="009B0AEA" w:rsidRDefault="009B0AEA" w:rsidP="009B0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0AEA" w:rsidRDefault="009B0AEA" w:rsidP="009B0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0AEA" w:rsidRDefault="009B0AEA" w:rsidP="009B0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502" w:rsidRDefault="00532502" w:rsidP="009B0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502" w:rsidRDefault="00532502" w:rsidP="009B0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5D85" w:rsidRPr="007944F0" w:rsidRDefault="00035D85" w:rsidP="009B0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65D8" w:rsidRPr="007944F0" w:rsidRDefault="00DD65D8" w:rsidP="009B0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44F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-1905</wp:posOffset>
            </wp:positionV>
            <wp:extent cx="1485900" cy="2228850"/>
            <wp:effectExtent l="19050" t="0" r="0" b="0"/>
            <wp:wrapSquare wrapText="bothSides"/>
            <wp:docPr id="7" name="Рисунок 7" descr="http://chtyvo.org.ua/content/covers/e289a623a31f3373098c20350b98d6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htyvo.org.ua/content/covers/e289a623a31f3373098c20350b98d6d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5D8" w:rsidRPr="007944F0" w:rsidRDefault="00DD65D8" w:rsidP="009B0AE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44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Олена падає на </w:t>
      </w:r>
      <w:proofErr w:type="spellStart"/>
      <w:r w:rsidRPr="007944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Аспірина</w:t>
      </w:r>
      <w:proofErr w:type="spellEnd"/>
      <w:r w:rsidRPr="007944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як сніг на голову. Він намагається здихатись її, позбутись обов’язків, що </w:t>
      </w:r>
      <w:proofErr w:type="spellStart"/>
      <w:r w:rsidRPr="007944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заклопочуть</w:t>
      </w:r>
      <w:proofErr w:type="spellEnd"/>
      <w:r w:rsidRPr="007944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його безтурботне життя, позбутись Олениного іграшкового ведмедика, який розриває на друзки тих, хто погрожує хазяйці.</w:t>
      </w:r>
      <w:r w:rsidRPr="007944F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944F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944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Олена шукає брата. Зустрітися їм допоможе музика — одна-єдина мелодія-заклик, мелодія, що триває 173 хвилини і відкриває щілину між світами. Якщо Олена вивчиться віртуозно грати на скрипці. Якщо збереже чарівні струни. Якщо порятується від спецслужб, які полюють на неї й на Мишка. Якщо Олена без жодної </w:t>
      </w:r>
      <w:proofErr w:type="spellStart"/>
      <w:r w:rsidRPr="007944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помилочки</w:t>
      </w:r>
      <w:proofErr w:type="spellEnd"/>
      <w:r w:rsidRPr="007944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вклавши всю душу, заграє мелодію переходу. Якщо Аспірин не буде глухим до неї.</w:t>
      </w:r>
    </w:p>
    <w:p w:rsidR="00DD65D8" w:rsidRPr="007944F0" w:rsidRDefault="00DD65D8" w:rsidP="009B0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44F0"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Pr="007944F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085975" cy="2085975"/>
            <wp:effectExtent l="19050" t="0" r="9525" b="0"/>
            <wp:docPr id="22" name="Рисунок 22" descr="Картинки по запросу &quot;дара корній книги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&quot;дара корній книги&quot;&quot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44F0" w:rsidRPr="007944F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237565" cy="2076450"/>
            <wp:effectExtent l="19050" t="0" r="685" b="0"/>
            <wp:docPr id="2" name="Рисунок 25" descr="Картинки по запросу &quot;дара корній гонихмарник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&quot;дара корній гонихмарник&quot;&quot;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800" r="20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943" cy="208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4F0" w:rsidRPr="007944F0" w:rsidRDefault="00DD65D8" w:rsidP="009B0AEA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 w:rsidRPr="007944F0">
        <w:rPr>
          <w:sz w:val="28"/>
          <w:szCs w:val="28"/>
        </w:rPr>
        <w:t>Колись давним давно, ще у 2010 році відгриміла чергова "Коронація слова", удостоївши перший роман Дари Корній "</w:t>
      </w:r>
      <w:proofErr w:type="spellStart"/>
      <w:r w:rsidRPr="007944F0">
        <w:rPr>
          <w:sz w:val="28"/>
          <w:szCs w:val="28"/>
        </w:rPr>
        <w:t>Гонихмарник</w:t>
      </w:r>
      <w:proofErr w:type="spellEnd"/>
      <w:r w:rsidRPr="007944F0">
        <w:rPr>
          <w:sz w:val="28"/>
          <w:szCs w:val="28"/>
        </w:rPr>
        <w:t>" премією "Дебют року" і з того часу - понеслася!</w:t>
      </w:r>
      <w:r w:rsidRPr="007944F0">
        <w:rPr>
          <w:sz w:val="28"/>
          <w:szCs w:val="28"/>
        </w:rPr>
        <w:br/>
      </w:r>
      <w:r w:rsidR="007944F0" w:rsidRPr="007944F0">
        <w:rPr>
          <w:sz w:val="28"/>
          <w:szCs w:val="28"/>
        </w:rPr>
        <w:t>Авторка створює свою реальність, опираючись на слов'янську міфологію. Два світи - добро і зло, що вічно боряться, загадкова сіра сторона зі своєю ідеологією "вбивчої байдужості", і нова безсмертна, яка має обрати, на чиєму боці бути.</w:t>
      </w:r>
      <w:r w:rsidR="007944F0" w:rsidRPr="007944F0">
        <w:rPr>
          <w:sz w:val="28"/>
          <w:szCs w:val="28"/>
        </w:rPr>
        <w:br/>
      </w:r>
      <w:r w:rsidR="007944F0" w:rsidRPr="007944F0">
        <w:rPr>
          <w:b/>
          <w:bCs/>
          <w:color w:val="222222"/>
          <w:sz w:val="28"/>
          <w:szCs w:val="28"/>
        </w:rPr>
        <w:t>«</w:t>
      </w:r>
      <w:proofErr w:type="spellStart"/>
      <w:r w:rsidR="007944F0" w:rsidRPr="007944F0">
        <w:rPr>
          <w:b/>
          <w:bCs/>
          <w:color w:val="222222"/>
          <w:sz w:val="28"/>
          <w:szCs w:val="28"/>
        </w:rPr>
        <w:t>Гонихма́рник</w:t>
      </w:r>
      <w:proofErr w:type="spellEnd"/>
      <w:r w:rsidR="007944F0" w:rsidRPr="007944F0">
        <w:rPr>
          <w:b/>
          <w:bCs/>
          <w:color w:val="222222"/>
          <w:sz w:val="28"/>
          <w:szCs w:val="28"/>
        </w:rPr>
        <w:t>»</w:t>
      </w:r>
      <w:r w:rsidR="007944F0" w:rsidRPr="007944F0">
        <w:rPr>
          <w:color w:val="222222"/>
          <w:sz w:val="28"/>
          <w:szCs w:val="28"/>
        </w:rPr>
        <w:t xml:space="preserve"> — </w:t>
      </w:r>
      <w:proofErr w:type="spellStart"/>
      <w:r w:rsidR="007944F0" w:rsidRPr="007944F0">
        <w:rPr>
          <w:color w:val="222222"/>
          <w:sz w:val="28"/>
          <w:szCs w:val="28"/>
        </w:rPr>
        <w:t>фентезійний</w:t>
      </w:r>
      <w:proofErr w:type="spellEnd"/>
      <w:r w:rsidR="007944F0" w:rsidRPr="007944F0">
        <w:rPr>
          <w:color w:val="222222"/>
          <w:sz w:val="28"/>
          <w:szCs w:val="28"/>
        </w:rPr>
        <w:t xml:space="preserve"> роман </w:t>
      </w:r>
      <w:hyperlink r:id="rId11" w:tooltip="Дара Корній" w:history="1">
        <w:r w:rsidR="007944F0" w:rsidRPr="007944F0">
          <w:rPr>
            <w:rStyle w:val="a6"/>
            <w:color w:val="0B0080"/>
            <w:sz w:val="28"/>
            <w:szCs w:val="28"/>
          </w:rPr>
          <w:t>Дари Корній</w:t>
        </w:r>
      </w:hyperlink>
      <w:r w:rsidR="007944F0" w:rsidRPr="007944F0">
        <w:rPr>
          <w:color w:val="222222"/>
          <w:sz w:val="28"/>
          <w:szCs w:val="28"/>
        </w:rPr>
        <w:t xml:space="preserve">, вперше опублікований у 2010 році, в якому розгортається кохання між </w:t>
      </w:r>
      <w:proofErr w:type="spellStart"/>
      <w:r w:rsidR="007944F0" w:rsidRPr="007944F0">
        <w:rPr>
          <w:color w:val="222222"/>
          <w:sz w:val="28"/>
          <w:szCs w:val="28"/>
        </w:rPr>
        <w:t>дводушником</w:t>
      </w:r>
      <w:proofErr w:type="spellEnd"/>
      <w:r w:rsidR="007944F0" w:rsidRPr="007944F0">
        <w:rPr>
          <w:color w:val="222222"/>
          <w:sz w:val="28"/>
          <w:szCs w:val="28"/>
        </w:rPr>
        <w:t xml:space="preserve"> — </w:t>
      </w:r>
      <w:proofErr w:type="spellStart"/>
      <w:r w:rsidR="007944F0" w:rsidRPr="007944F0">
        <w:rPr>
          <w:color w:val="222222"/>
          <w:sz w:val="28"/>
          <w:szCs w:val="28"/>
        </w:rPr>
        <w:t>істотою</w:t>
      </w:r>
      <w:proofErr w:type="spellEnd"/>
      <w:r w:rsidR="007944F0" w:rsidRPr="007944F0">
        <w:rPr>
          <w:color w:val="222222"/>
          <w:sz w:val="28"/>
          <w:szCs w:val="28"/>
        </w:rPr>
        <w:t xml:space="preserve"> та земною дівчиною.</w:t>
      </w:r>
    </w:p>
    <w:p w:rsidR="007944F0" w:rsidRPr="007944F0" w:rsidRDefault="007944F0" w:rsidP="009B0AEA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 w:rsidRPr="007944F0">
        <w:rPr>
          <w:b/>
          <w:bCs/>
          <w:i/>
          <w:iCs/>
          <w:color w:val="222222"/>
          <w:sz w:val="28"/>
          <w:szCs w:val="28"/>
        </w:rPr>
        <w:t>Кохання сильніше за долю….</w:t>
      </w:r>
      <w:hyperlink r:id="rId12" w:anchor="cite_note-1" w:history="1">
        <w:r w:rsidRPr="007944F0">
          <w:rPr>
            <w:rStyle w:val="a6"/>
            <w:color w:val="0B0080"/>
            <w:sz w:val="28"/>
            <w:szCs w:val="28"/>
            <w:vertAlign w:val="superscript"/>
          </w:rPr>
          <w:t>[1]</w:t>
        </w:r>
      </w:hyperlink>
      <w:r w:rsidRPr="007944F0">
        <w:rPr>
          <w:color w:val="222222"/>
          <w:sz w:val="28"/>
          <w:szCs w:val="28"/>
        </w:rPr>
        <w:t> «Це — оповідь про нелюдське кохання. „</w:t>
      </w:r>
      <w:proofErr w:type="spellStart"/>
      <w:r w:rsidRPr="007944F0">
        <w:rPr>
          <w:color w:val="222222"/>
          <w:sz w:val="28"/>
          <w:szCs w:val="28"/>
        </w:rPr>
        <w:t>Гонихмарник</w:t>
      </w:r>
      <w:proofErr w:type="spellEnd"/>
      <w:r w:rsidRPr="007944F0">
        <w:rPr>
          <w:color w:val="222222"/>
          <w:sz w:val="28"/>
          <w:szCs w:val="28"/>
        </w:rPr>
        <w:t xml:space="preserve">“ </w:t>
      </w:r>
      <w:proofErr w:type="spellStart"/>
      <w:r w:rsidRPr="007944F0">
        <w:rPr>
          <w:color w:val="222222"/>
          <w:sz w:val="28"/>
          <w:szCs w:val="28"/>
        </w:rPr>
        <w:t>гонихмарник-дводушник</w:t>
      </w:r>
      <w:proofErr w:type="spellEnd"/>
      <w:r w:rsidRPr="007944F0">
        <w:rPr>
          <w:color w:val="222222"/>
          <w:sz w:val="28"/>
          <w:szCs w:val="28"/>
        </w:rPr>
        <w:t xml:space="preserve"> має надзвичайні сили, бо в ньому не лише людська душа. Отож дивовижно радісно дізнатися, що і злий </w:t>
      </w:r>
      <w:proofErr w:type="spellStart"/>
      <w:r w:rsidRPr="007944F0">
        <w:rPr>
          <w:color w:val="222222"/>
          <w:sz w:val="28"/>
          <w:szCs w:val="28"/>
        </w:rPr>
        <w:t>Гонихмарник</w:t>
      </w:r>
      <w:proofErr w:type="spellEnd"/>
      <w:r w:rsidRPr="007944F0">
        <w:rPr>
          <w:color w:val="222222"/>
          <w:sz w:val="28"/>
          <w:szCs w:val="28"/>
        </w:rPr>
        <w:t xml:space="preserve"> здатний на кохання — адже міг би </w:t>
      </w:r>
      <w:proofErr w:type="spellStart"/>
      <w:r w:rsidRPr="007944F0">
        <w:rPr>
          <w:color w:val="222222"/>
          <w:sz w:val="28"/>
          <w:szCs w:val="28"/>
        </w:rPr>
        <w:t>задовольнитися</w:t>
      </w:r>
      <w:proofErr w:type="spellEnd"/>
      <w:r w:rsidRPr="007944F0">
        <w:rPr>
          <w:color w:val="222222"/>
          <w:sz w:val="28"/>
          <w:szCs w:val="28"/>
        </w:rPr>
        <w:t xml:space="preserve"> тим, щоби жити душа в душу з самим собою.</w:t>
      </w:r>
    </w:p>
    <w:p w:rsidR="007944F0" w:rsidRPr="007944F0" w:rsidRDefault="007944F0" w:rsidP="009B0AEA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proofErr w:type="spellStart"/>
      <w:r w:rsidRPr="007944F0">
        <w:rPr>
          <w:color w:val="222222"/>
          <w:sz w:val="28"/>
          <w:szCs w:val="28"/>
        </w:rPr>
        <w:t>Гонихмарники</w:t>
      </w:r>
      <w:proofErr w:type="spellEnd"/>
      <w:r w:rsidRPr="007944F0">
        <w:rPr>
          <w:color w:val="222222"/>
          <w:sz w:val="28"/>
          <w:szCs w:val="28"/>
        </w:rPr>
        <w:t xml:space="preserve">, вони ж </w:t>
      </w:r>
      <w:proofErr w:type="spellStart"/>
      <w:r w:rsidRPr="007944F0">
        <w:rPr>
          <w:color w:val="222222"/>
          <w:sz w:val="28"/>
          <w:szCs w:val="28"/>
        </w:rPr>
        <w:t>градобури</w:t>
      </w:r>
      <w:proofErr w:type="spellEnd"/>
      <w:r w:rsidRPr="007944F0">
        <w:rPr>
          <w:color w:val="222222"/>
          <w:sz w:val="28"/>
          <w:szCs w:val="28"/>
        </w:rPr>
        <w:t>, — істоти, які іноді допомагають, іноді псують людям життя. Вони поселяються в чоловіках, яких потім страшенно тягне до жінок — але люблять вони лише жінок з однієї родини, які самі наділені великою силою… Від волинського села до Львова, Лондона і паралельних світів триває дія в романі.</w:t>
      </w:r>
    </w:p>
    <w:p w:rsidR="007944F0" w:rsidRPr="007944F0" w:rsidRDefault="007944F0" w:rsidP="009B0AEA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proofErr w:type="spellStart"/>
      <w:r w:rsidRPr="007944F0">
        <w:rPr>
          <w:color w:val="222222"/>
          <w:sz w:val="28"/>
          <w:szCs w:val="28"/>
        </w:rPr>
        <w:t>Дара</w:t>
      </w:r>
      <w:proofErr w:type="spellEnd"/>
      <w:r w:rsidRPr="007944F0">
        <w:rPr>
          <w:color w:val="222222"/>
          <w:sz w:val="28"/>
          <w:szCs w:val="28"/>
        </w:rPr>
        <w:t xml:space="preserve"> Корній пише живою, простою українською мовою, часом вдало застосовуючи діалектизми, вплітаючи українські міфи. Це приклад якісної масової літератури. Книга має всі шанси стати бестселером і сподобатися не лише підліткам, а й їхнім батькам».</w:t>
      </w:r>
    </w:p>
    <w:p w:rsidR="00532502" w:rsidRDefault="00532502" w:rsidP="009B0AEA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</w:p>
    <w:p w:rsidR="00532502" w:rsidRDefault="00532502" w:rsidP="009B0AEA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</w:p>
    <w:p w:rsidR="007944F0" w:rsidRPr="007944F0" w:rsidRDefault="009B0AEA" w:rsidP="009B0AEA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205740</wp:posOffset>
            </wp:positionV>
            <wp:extent cx="1352550" cy="1978660"/>
            <wp:effectExtent l="19050" t="0" r="0" b="0"/>
            <wp:wrapSquare wrapText="bothSides"/>
            <wp:docPr id="28" name="Рисунок 28" descr="Картинки по запросу &quot;дракони вперед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и по запросу &quot;дракони вперед&quot;&quot;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8311" t="4348" r="8043" b="5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5D8" w:rsidRDefault="00DD65D8" w:rsidP="009B0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4F0" w:rsidRDefault="007944F0" w:rsidP="009B0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44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Київський школяр, захопившись біологією, випадково вирощує... дракона, який круто змінює його звичне життя... Ця феєрична казка є певною мірою і детективом, і пародією на детектив. Тут і легке </w:t>
      </w:r>
      <w:proofErr w:type="spellStart"/>
      <w:r w:rsidRPr="007944F0">
        <w:rPr>
          <w:rFonts w:ascii="Times New Roman" w:hAnsi="Times New Roman" w:cs="Times New Roman"/>
          <w:sz w:val="28"/>
          <w:szCs w:val="28"/>
          <w:shd w:val="clear" w:color="auto" w:fill="FFFFFF"/>
        </w:rPr>
        <w:t>фентезі</w:t>
      </w:r>
      <w:proofErr w:type="spellEnd"/>
      <w:r w:rsidRPr="007944F0">
        <w:rPr>
          <w:rFonts w:ascii="Times New Roman" w:hAnsi="Times New Roman" w:cs="Times New Roman"/>
          <w:sz w:val="28"/>
          <w:szCs w:val="28"/>
          <w:shd w:val="clear" w:color="auto" w:fill="FFFFFF"/>
        </w:rPr>
        <w:t>, і дитяча «</w:t>
      </w:r>
      <w:proofErr w:type="spellStart"/>
      <w:r w:rsidRPr="007944F0">
        <w:rPr>
          <w:rFonts w:ascii="Times New Roman" w:hAnsi="Times New Roman" w:cs="Times New Roman"/>
          <w:sz w:val="28"/>
          <w:szCs w:val="28"/>
          <w:shd w:val="clear" w:color="auto" w:fill="FFFFFF"/>
        </w:rPr>
        <w:t>бондіана</w:t>
      </w:r>
      <w:proofErr w:type="spellEnd"/>
      <w:r w:rsidRPr="007944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і багато пізнавальних моментів. Це перша повість визначної української </w:t>
      </w:r>
      <w:proofErr w:type="spellStart"/>
      <w:r w:rsidRPr="007944F0">
        <w:rPr>
          <w:rFonts w:ascii="Times New Roman" w:hAnsi="Times New Roman" w:cs="Times New Roman"/>
          <w:sz w:val="28"/>
          <w:szCs w:val="28"/>
          <w:shd w:val="clear" w:color="auto" w:fill="FFFFFF"/>
        </w:rPr>
        <w:t>ілюстраторки</w:t>
      </w:r>
      <w:proofErr w:type="spellEnd"/>
      <w:r w:rsidRPr="007944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Катерини </w:t>
      </w:r>
      <w:proofErr w:type="spellStart"/>
      <w:r w:rsidRPr="007944F0">
        <w:rPr>
          <w:rFonts w:ascii="Times New Roman" w:hAnsi="Times New Roman" w:cs="Times New Roman"/>
          <w:sz w:val="28"/>
          <w:szCs w:val="28"/>
          <w:shd w:val="clear" w:color="auto" w:fill="FFFFFF"/>
        </w:rPr>
        <w:t>Штанко</w:t>
      </w:r>
      <w:proofErr w:type="spellEnd"/>
      <w:r w:rsidRPr="007944F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35D85" w:rsidRDefault="00035D85" w:rsidP="009B0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B0AEA" w:rsidRDefault="009B0AEA" w:rsidP="009B0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B0AEA" w:rsidRDefault="009B0AEA" w:rsidP="009B0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B0AEA" w:rsidRDefault="009B0AEA" w:rsidP="009B0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B0AEA" w:rsidRDefault="009B0AEA" w:rsidP="009B0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944F0" w:rsidRDefault="007944F0" w:rsidP="009B0AE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7030A0"/>
          <w:sz w:val="36"/>
          <w:szCs w:val="36"/>
          <w:shd w:val="clear" w:color="auto" w:fill="FFFFFF"/>
        </w:rPr>
      </w:pPr>
      <w:r w:rsidRPr="00035D85">
        <w:rPr>
          <w:rFonts w:ascii="Times New Roman" w:hAnsi="Times New Roman" w:cs="Times New Roman"/>
          <w:b/>
          <w:bCs/>
          <w:color w:val="7030A0"/>
          <w:sz w:val="36"/>
          <w:szCs w:val="36"/>
          <w:shd w:val="clear" w:color="auto" w:fill="FFFFFF"/>
        </w:rPr>
        <w:lastRenderedPageBreak/>
        <w:t xml:space="preserve">Пригодницька, </w:t>
      </w:r>
      <w:proofErr w:type="spellStart"/>
      <w:r w:rsidRPr="00035D85">
        <w:rPr>
          <w:rFonts w:ascii="Times New Roman" w:hAnsi="Times New Roman" w:cs="Times New Roman"/>
          <w:b/>
          <w:bCs/>
          <w:color w:val="7030A0"/>
          <w:sz w:val="36"/>
          <w:szCs w:val="36"/>
          <w:shd w:val="clear" w:color="auto" w:fill="FFFFFF"/>
        </w:rPr>
        <w:t>пригодницько</w:t>
      </w:r>
      <w:proofErr w:type="spellEnd"/>
      <w:r w:rsidR="00035D85" w:rsidRPr="00035D85">
        <w:rPr>
          <w:rFonts w:ascii="Times New Roman" w:hAnsi="Times New Roman" w:cs="Times New Roman"/>
          <w:b/>
          <w:bCs/>
          <w:color w:val="7030A0"/>
          <w:sz w:val="36"/>
          <w:szCs w:val="36"/>
          <w:shd w:val="clear" w:color="auto" w:fill="FFFFFF"/>
        </w:rPr>
        <w:t xml:space="preserve"> </w:t>
      </w:r>
      <w:r w:rsidRPr="00035D85">
        <w:rPr>
          <w:rFonts w:ascii="Times New Roman" w:hAnsi="Times New Roman" w:cs="Times New Roman"/>
          <w:b/>
          <w:bCs/>
          <w:color w:val="7030A0"/>
          <w:sz w:val="36"/>
          <w:szCs w:val="36"/>
          <w:shd w:val="clear" w:color="auto" w:fill="FFFFFF"/>
        </w:rPr>
        <w:t>-</w:t>
      </w:r>
      <w:r w:rsidR="00035D85" w:rsidRPr="00035D85">
        <w:rPr>
          <w:rFonts w:ascii="Times New Roman" w:hAnsi="Times New Roman" w:cs="Times New Roman"/>
          <w:b/>
          <w:bCs/>
          <w:color w:val="7030A0"/>
          <w:sz w:val="36"/>
          <w:szCs w:val="36"/>
          <w:shd w:val="clear" w:color="auto" w:fill="FFFFFF"/>
        </w:rPr>
        <w:t xml:space="preserve"> </w:t>
      </w:r>
      <w:r w:rsidRPr="00035D85">
        <w:rPr>
          <w:rFonts w:ascii="Times New Roman" w:hAnsi="Times New Roman" w:cs="Times New Roman"/>
          <w:b/>
          <w:bCs/>
          <w:color w:val="7030A0"/>
          <w:sz w:val="36"/>
          <w:szCs w:val="36"/>
          <w:shd w:val="clear" w:color="auto" w:fill="FFFFFF"/>
        </w:rPr>
        <w:t>детективна</w:t>
      </w:r>
      <w:r w:rsidR="00035D85" w:rsidRPr="00035D85"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 xml:space="preserve"> </w:t>
      </w:r>
      <w:r w:rsidRPr="00035D85">
        <w:rPr>
          <w:rFonts w:ascii="Times New Roman" w:hAnsi="Times New Roman" w:cs="Times New Roman"/>
          <w:b/>
          <w:bCs/>
          <w:color w:val="7030A0"/>
          <w:sz w:val="36"/>
          <w:szCs w:val="36"/>
          <w:shd w:val="clear" w:color="auto" w:fill="FFFFFF"/>
        </w:rPr>
        <w:t xml:space="preserve"> література</w:t>
      </w:r>
    </w:p>
    <w:p w:rsidR="009B0AEA" w:rsidRPr="00035D85" w:rsidRDefault="009B0AEA" w:rsidP="009B0AEA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</w:pPr>
    </w:p>
    <w:p w:rsidR="007944F0" w:rsidRDefault="007944F0" w:rsidP="009B0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5D85"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347980</wp:posOffset>
            </wp:positionH>
            <wp:positionV relativeFrom="paragraph">
              <wp:posOffset>5080</wp:posOffset>
            </wp:positionV>
            <wp:extent cx="1628775" cy="2302510"/>
            <wp:effectExtent l="19050" t="0" r="9525" b="0"/>
            <wp:wrapSquare wrapText="bothSides"/>
            <wp:docPr id="31" name="Рисунок 31" descr="Картинки по запросу &quot;дике літо в криму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&quot;дике літо в криму&quot;&quot;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7870" r="16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30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5D85" w:rsidRPr="00035D85">
        <w:rPr>
          <w:rFonts w:ascii="Times New Roman" w:hAnsi="Times New Roman" w:cs="Times New Roman"/>
          <w:sz w:val="28"/>
          <w:szCs w:val="28"/>
        </w:rPr>
        <w:t xml:space="preserve"> </w:t>
      </w:r>
      <w:r w:rsidR="00035D85" w:rsidRPr="00035D85">
        <w:rPr>
          <w:rStyle w:val="first"/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035D85" w:rsidRPr="00035D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ерої нового твору відомої української письменниці Зірки </w:t>
      </w:r>
      <w:proofErr w:type="spellStart"/>
      <w:r w:rsidR="00035D85" w:rsidRPr="00035D85">
        <w:rPr>
          <w:rFonts w:ascii="Times New Roman" w:hAnsi="Times New Roman" w:cs="Times New Roman"/>
          <w:sz w:val="28"/>
          <w:szCs w:val="28"/>
          <w:shd w:val="clear" w:color="auto" w:fill="FFFFFF"/>
        </w:rPr>
        <w:t>Мензатюк</w:t>
      </w:r>
      <w:proofErr w:type="spellEnd"/>
      <w:r w:rsidR="00035D85" w:rsidRPr="00035D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уже відомі читачам з її повісті </w:t>
      </w:r>
      <w:hyperlink r:id="rId15" w:tooltip="Таємниця козацької шаблі" w:history="1">
        <w:r w:rsidR="00035D85" w:rsidRPr="00035D85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«Таємниця козацької шаблі»</w:t>
        </w:r>
      </w:hyperlink>
      <w:r w:rsidR="00035D85" w:rsidRPr="00035D85">
        <w:rPr>
          <w:rFonts w:ascii="Times New Roman" w:hAnsi="Times New Roman" w:cs="Times New Roman"/>
          <w:sz w:val="28"/>
          <w:szCs w:val="28"/>
          <w:shd w:val="clear" w:color="auto" w:fill="FFFFFF"/>
        </w:rPr>
        <w:t> (цей твір увійшов до шкільної програми за 5-й клас). І ось вони знову вирушають у мандрівку...</w:t>
      </w:r>
      <w:r w:rsidR="00035D85" w:rsidRPr="00035D85">
        <w:rPr>
          <w:rFonts w:ascii="Times New Roman" w:hAnsi="Times New Roman" w:cs="Times New Roman"/>
          <w:sz w:val="28"/>
          <w:szCs w:val="28"/>
        </w:rPr>
        <w:br/>
      </w:r>
      <w:r w:rsidR="00035D85" w:rsidRPr="00035D85">
        <w:rPr>
          <w:rFonts w:ascii="Times New Roman" w:hAnsi="Times New Roman" w:cs="Times New Roman"/>
          <w:sz w:val="28"/>
          <w:szCs w:val="28"/>
          <w:shd w:val="clear" w:color="auto" w:fill="FFFFFF"/>
        </w:rPr>
        <w:t>«Дике літо в Криму» – гостросюжетна повість про літні канікули на кримському узбережжі, про дружбу київської школярки Наталочки з татарськими ровесниками. Оселившись у наметі на дикому березі моря, допитлива п’ятикласниця зіткнеться з несподіваними небезпеками й загадками, втраплятиме у моторошні пастки. Та найбільшою таємницею стане коштовний срібний пояс, схований 1944 року, коли татарів насильно вивозили з рідного Криму. Однак Наталочка та її нові друзі ще не знають, що цю реліквію розшукують не тільки вони...</w:t>
      </w:r>
    </w:p>
    <w:p w:rsidR="00035D85" w:rsidRDefault="00035D85" w:rsidP="009B0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35D85" w:rsidRDefault="00035D85" w:rsidP="009B0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535305</wp:posOffset>
            </wp:positionV>
            <wp:extent cx="1458595" cy="2244725"/>
            <wp:effectExtent l="19050" t="0" r="8255" b="0"/>
            <wp:wrapSquare wrapText="bothSides"/>
            <wp:docPr id="34" name="Рисунок 34" descr="Картинки по запросу &quot;таємниця козацького скарбу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и по запросу &quot;таємниця козацького скарбу&quot;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196" r="18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224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5D85">
        <w:rPr>
          <w:rStyle w:val="first"/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035D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еред тобою, любий читачу, справжній детектив, у якому беруть участь твої ровесники — тямущий Данько і спортивний Богдан, дівчинка Галка з навіженим страусом на прізвисько Футбол, кілька дорослих вуркаганів, а також непривітна ватага на чолі з </w:t>
      </w:r>
      <w:proofErr w:type="spellStart"/>
      <w:r w:rsidRPr="00035D85">
        <w:rPr>
          <w:rFonts w:ascii="Times New Roman" w:hAnsi="Times New Roman" w:cs="Times New Roman"/>
          <w:sz w:val="28"/>
          <w:szCs w:val="28"/>
          <w:shd w:val="clear" w:color="auto" w:fill="FFFFFF"/>
        </w:rPr>
        <w:t>Льонькою</w:t>
      </w:r>
      <w:proofErr w:type="spellEnd"/>
      <w:r w:rsidRPr="00035D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35D85">
        <w:rPr>
          <w:rFonts w:ascii="Times New Roman" w:hAnsi="Times New Roman" w:cs="Times New Roman"/>
          <w:sz w:val="28"/>
          <w:szCs w:val="28"/>
          <w:shd w:val="clear" w:color="auto" w:fill="FFFFFF"/>
        </w:rPr>
        <w:t>Гайдамакою</w:t>
      </w:r>
      <w:proofErr w:type="spellEnd"/>
      <w:r w:rsidRPr="00035D85">
        <w:rPr>
          <w:rFonts w:ascii="Times New Roman" w:hAnsi="Times New Roman" w:cs="Times New Roman"/>
          <w:sz w:val="28"/>
          <w:szCs w:val="28"/>
          <w:shd w:val="clear" w:color="auto" w:fill="FFFFFF"/>
        </w:rPr>
        <w:t>... Йдеться, звичайно ж, про козацький скарб — бочку золотих монет і золоту козацьку булаву. Понад три століття ведуться пошуки цього безцінного скарбу, і лише в наші дні двоє школярів під час літніх канікул випадково наближаються до розгадки таємниці... Пан чи пропав, втікати чи залишатися, жити чи вмерти — ось такі непрості дорослі запитання постають перед відважними школярами.</w:t>
      </w:r>
    </w:p>
    <w:p w:rsidR="00532502" w:rsidRDefault="00532502" w:rsidP="009B0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32502" w:rsidRDefault="00532502" w:rsidP="009B0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B0AEA" w:rsidRDefault="009B0AEA" w:rsidP="009B0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B0AEA" w:rsidRDefault="00532502" w:rsidP="009B0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78105</wp:posOffset>
            </wp:positionV>
            <wp:extent cx="2381250" cy="2752725"/>
            <wp:effectExtent l="19050" t="0" r="0" b="0"/>
            <wp:wrapSquare wrapText="bothSides"/>
            <wp:docPr id="3" name="Рисунок 3" descr="Комплект з двох книг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Комплект з двох книг "/>
                    <pic:cNvPicPr/>
                  </pic:nvPicPr>
                  <pic:blipFill>
                    <a:blip r:embed="rId17"/>
                    <a:srcRect l="3571" t="3248" r="4524" b="4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5D85" w:rsidRDefault="00035D85" w:rsidP="009B0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35D85" w:rsidRDefault="00035D85" w:rsidP="009B0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5D85">
        <w:rPr>
          <w:rFonts w:ascii="Times New Roman" w:hAnsi="Times New Roman" w:cs="Times New Roman"/>
          <w:sz w:val="28"/>
          <w:szCs w:val="28"/>
        </w:rPr>
        <w:t xml:space="preserve">«Детективи в Артеку» - історія про чотирьох героїв - Оленку, Антона, Сашка і Сергія, які під час відпочинку у таборі на березі Чорного моря </w:t>
      </w:r>
      <w:r w:rsidRPr="00035D85">
        <w:rPr>
          <w:rFonts w:ascii="Times New Roman" w:hAnsi="Times New Roman" w:cs="Times New Roman"/>
          <w:sz w:val="28"/>
          <w:szCs w:val="28"/>
        </w:rPr>
        <w:softHyphen/>
        <w:t>випадково дізнаються про таємницю захованих неподалік коштовностей славнозвісної Міледі, героїні роману про трьох мушкетерів. Уночі друзі таємно вирушають на пошуки скарбу, але потрапляють у вир захоплюючих пригод. Їм доведеться здійснити небезпечну подорож у печеру контрабандистів, а також вступити у справжній двобій з викрадачами музейних цінностей. Хто переможе в одвічному двобої зла і добра – підступність і ненависть, чи щирість і дружба?..</w:t>
      </w:r>
    </w:p>
    <w:p w:rsidR="009B0AEA" w:rsidRPr="00035D85" w:rsidRDefault="009B0AEA" w:rsidP="009B0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5D85" w:rsidRPr="00035D85" w:rsidRDefault="00035D85" w:rsidP="009B0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5D85">
        <w:rPr>
          <w:rFonts w:ascii="Times New Roman" w:hAnsi="Times New Roman" w:cs="Times New Roman"/>
          <w:sz w:val="28"/>
          <w:szCs w:val="28"/>
        </w:rPr>
        <w:lastRenderedPageBreak/>
        <w:t>У книзі «Детективи з Артеку. Таємниці Кам'яних Могил» пригоди наших добрих знайомих тривають! На героїв чекають захопливі несподіванки та справжні випробування. Спершу хлопці приїжджають в гості до Оленки – у славне місто Львів, вважаючи, що саме там заховані коштовності Міледі. А незабаром, на літніх канікулах, змушені вирушити до Кам’яних Могил – адже Оленчин тато у небезпеці! Чи зможуть діти знайти скарб, врятувати тата і при цьому зберегти дружбу?</w:t>
      </w:r>
    </w:p>
    <w:p w:rsidR="00035D85" w:rsidRDefault="00035D85" w:rsidP="009B0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35D85" w:rsidRPr="009B0AEA" w:rsidRDefault="00035D85" w:rsidP="009B0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0</wp:posOffset>
            </wp:positionV>
            <wp:extent cx="1857375" cy="2771775"/>
            <wp:effectExtent l="19050" t="0" r="9525" b="0"/>
            <wp:wrapSquare wrapText="bothSides"/>
            <wp:docPr id="40" name="Рисунок 40" descr="Ватага Веселих Волоцюг обклад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Ватага Веселих Волоцюг обкладинка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0A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9B0AEA" w:rsidRPr="009B0AEA">
        <w:rPr>
          <w:rFonts w:ascii="Times New Roman" w:hAnsi="Times New Roman" w:cs="Times New Roman"/>
          <w:sz w:val="28"/>
          <w:szCs w:val="28"/>
        </w:rPr>
        <w:t>Нова повість для підлітків відомого українського письменника Андрія Бачинського оповідає про пригоди трьох друзів, яких називають Ватагою Веселих Волоцюг. Віт, Влад і їхня подружка Васька вирушають у небезпечну вилазку підземеллями Львова, аби на власні очі побачити підземну річку, але навіть собі не уявляють, до яких карколомних наслідків це призведе. Чи зможуть друзі відшукати містичну угоду з дияволом та допомогти таємничому незнайомцю з підземелля? Про це і не тільки читачі довідаються, прочитавши цю захопливу книжку.</w:t>
      </w:r>
    </w:p>
    <w:p w:rsidR="00035D85" w:rsidRDefault="00035D85" w:rsidP="009B0A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1B6A" w:rsidRDefault="00451B6A" w:rsidP="009B0AEA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1B6A" w:rsidRDefault="00451B6A" w:rsidP="009B0AEA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1B6A" w:rsidRDefault="00451B6A" w:rsidP="009B0AEA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1B6A" w:rsidRPr="00451B6A" w:rsidRDefault="00451B6A" w:rsidP="00451B6A">
      <w:pPr>
        <w:spacing w:after="120" w:line="240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451B6A">
        <w:rPr>
          <w:rFonts w:ascii="Times New Roman" w:hAnsi="Times New Roman" w:cs="Times New Roman"/>
          <w:b/>
          <w:color w:val="7030A0"/>
          <w:sz w:val="36"/>
          <w:szCs w:val="36"/>
        </w:rPr>
        <w:t>Літературна казка</w:t>
      </w:r>
    </w:p>
    <w:p w:rsidR="00532502" w:rsidRDefault="00532502" w:rsidP="00451B6A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Ангел Золоте  Волосся   Зірка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мензатюк</w:t>
      </w:r>
      <w:proofErr w:type="spellEnd"/>
    </w:p>
    <w:p w:rsidR="00451B6A" w:rsidRDefault="00532502" w:rsidP="00451B6A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-3810</wp:posOffset>
            </wp:positionV>
            <wp:extent cx="1588135" cy="2442210"/>
            <wp:effectExtent l="19050" t="0" r="0" b="0"/>
            <wp:wrapSquare wrapText="bothSides"/>
            <wp:docPr id="46" name="Рисунок 46" descr="Ангел Золоте Волосся  обклад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Ангел Золоте Волосся  обкладинка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244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1B6A" w:rsidRPr="00451B6A">
        <w:rPr>
          <w:rFonts w:ascii="Times New Roman" w:hAnsi="Times New Roman" w:cs="Times New Roman"/>
          <w:sz w:val="28"/>
          <w:szCs w:val="28"/>
        </w:rPr>
        <w:t>Що може розрадити дівчинку, життя якої складається з самих неприємностей? І вчителька раз у раз записує зауваження у щоденник, і однокласники дошкуляють, і тато не їздить на крутому джипі. Але найгірше – братикові потрібна операція, тому батькам, напевне, доведеться продати квартиру… Тут допоможе хіба диво. Справжнє. Як-от поява Ангела Золоте Волосся, який навчить бачити добро навіть у щоденних клопотах і щиро вірити в те, що життя насправді прекрасне.</w:t>
      </w:r>
    </w:p>
    <w:p w:rsidR="00532502" w:rsidRDefault="00532502" w:rsidP="00451B6A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502" w:rsidRDefault="00532502" w:rsidP="00451B6A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502" w:rsidRDefault="00532502" w:rsidP="00451B6A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502" w:rsidRDefault="00532502" w:rsidP="00451B6A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502" w:rsidRDefault="00532502" w:rsidP="00532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502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-3810</wp:posOffset>
            </wp:positionV>
            <wp:extent cx="1438275" cy="1962150"/>
            <wp:effectExtent l="19050" t="0" r="9525" b="0"/>
            <wp:wrapSquare wrapText="bothSides"/>
            <wp:docPr id="6" name="Рисунок 6" descr="trynadtsiat-istorii-u-temriavi-801602.800x800w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Рисунок 13" descr="trynadtsiat-istorii-u-temriavi-801602.800x800w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2502">
        <w:rPr>
          <w:rFonts w:ascii="Times New Roman" w:hAnsi="Times New Roman" w:cs="Times New Roman"/>
          <w:sz w:val="28"/>
          <w:szCs w:val="28"/>
        </w:rPr>
        <w:t xml:space="preserve">Страшні історії зазвичай виникають у темряві й оповідають про </w:t>
      </w:r>
      <w:proofErr w:type="spellStart"/>
      <w:r w:rsidRPr="00532502">
        <w:rPr>
          <w:rFonts w:ascii="Times New Roman" w:hAnsi="Times New Roman" w:cs="Times New Roman"/>
          <w:sz w:val="28"/>
          <w:szCs w:val="28"/>
        </w:rPr>
        <w:t>жаховиськ</w:t>
      </w:r>
      <w:proofErr w:type="spellEnd"/>
      <w:r w:rsidRPr="00532502">
        <w:rPr>
          <w:rFonts w:ascii="Times New Roman" w:hAnsi="Times New Roman" w:cs="Times New Roman"/>
          <w:sz w:val="28"/>
          <w:szCs w:val="28"/>
        </w:rPr>
        <w:t xml:space="preserve">, монстрів, прозорих людей, речі, які оживають, і навіть про </w:t>
      </w:r>
      <w:proofErr w:type="spellStart"/>
      <w:r w:rsidRPr="00532502">
        <w:rPr>
          <w:rFonts w:ascii="Times New Roman" w:hAnsi="Times New Roman" w:cs="Times New Roman"/>
          <w:sz w:val="28"/>
          <w:szCs w:val="28"/>
        </w:rPr>
        <w:t>Серединожера</w:t>
      </w:r>
      <w:proofErr w:type="spellEnd"/>
      <w:r w:rsidRPr="00532502">
        <w:rPr>
          <w:rFonts w:ascii="Times New Roman" w:hAnsi="Times New Roman" w:cs="Times New Roman"/>
          <w:sz w:val="28"/>
          <w:szCs w:val="28"/>
        </w:rPr>
        <w:t>! При світлі сонця страшні історії ховаються, однак таємним чином нам удалося їх записати. "Тринадцять історій у темряві" - книжка для тих, хто знає, що фантазія зі сміхом - прекрасний засіб від страху.</w:t>
      </w:r>
      <w:r w:rsidRPr="00532502">
        <w:rPr>
          <w:rFonts w:ascii="Times New Roman" w:hAnsi="Times New Roman" w:cs="Times New Roman"/>
          <w:sz w:val="28"/>
          <w:szCs w:val="28"/>
        </w:rPr>
        <w:br/>
      </w:r>
      <w:r w:rsidRPr="00532502">
        <w:rPr>
          <w:rFonts w:ascii="Times New Roman" w:hAnsi="Times New Roman" w:cs="Times New Roman"/>
          <w:sz w:val="28"/>
          <w:szCs w:val="28"/>
        </w:rPr>
        <w:br/>
      </w:r>
    </w:p>
    <w:p w:rsidR="00532502" w:rsidRDefault="00532502" w:rsidP="00532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502" w:rsidRDefault="00532502" w:rsidP="00532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502" w:rsidRDefault="00532502" w:rsidP="00532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502" w:rsidRDefault="00532502" w:rsidP="00532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502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-4445</wp:posOffset>
            </wp:positionV>
            <wp:extent cx="1552575" cy="2295525"/>
            <wp:effectExtent l="19050" t="0" r="9525" b="0"/>
            <wp:wrapSquare wrapText="bothSides"/>
            <wp:docPr id="9" name="Рисунок 8" descr="34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1" name="Рисунок 14" descr="3423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2502" w:rsidRDefault="00532502" w:rsidP="00532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502" w:rsidRDefault="00532502" w:rsidP="00532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502">
        <w:rPr>
          <w:rFonts w:ascii="Times New Roman" w:hAnsi="Times New Roman" w:cs="Times New Roman"/>
          <w:sz w:val="28"/>
          <w:szCs w:val="28"/>
        </w:rPr>
        <w:t xml:space="preserve">Київ казковий, коли світиться білими свічками каштанового цвіту, казковий у пахощах лип та акацій, казковий у розливах купальських пісень, у тихому сяйві осіннього листя й золотоверхих соборів. У ньому досі є урочище Кожум’яки, те саме, де жив Кирило Кожум’яка, і тече річка Либідь, і височіють гори Хоревиця, </w:t>
      </w:r>
      <w:proofErr w:type="spellStart"/>
      <w:r w:rsidRPr="00532502">
        <w:rPr>
          <w:rFonts w:ascii="Times New Roman" w:hAnsi="Times New Roman" w:cs="Times New Roman"/>
          <w:sz w:val="28"/>
          <w:szCs w:val="28"/>
        </w:rPr>
        <w:t>Щекавиця</w:t>
      </w:r>
      <w:proofErr w:type="spellEnd"/>
      <w:r w:rsidRPr="00532502">
        <w:rPr>
          <w:rFonts w:ascii="Times New Roman" w:hAnsi="Times New Roman" w:cs="Times New Roman"/>
          <w:sz w:val="28"/>
          <w:szCs w:val="28"/>
        </w:rPr>
        <w:t xml:space="preserve"> й Старокиївська, на яких збудували місто легендарні князі, й здіймаються довкола нього загадкові двотисячолітні Змієві вали… У Києві трапляється багато незвичайного! І дещо з того розповідається в цій книжці.</w:t>
      </w:r>
      <w:r w:rsidRPr="00532502">
        <w:rPr>
          <w:rFonts w:ascii="Times New Roman" w:hAnsi="Times New Roman" w:cs="Times New Roman"/>
          <w:sz w:val="28"/>
          <w:szCs w:val="28"/>
        </w:rPr>
        <w:br/>
      </w:r>
    </w:p>
    <w:p w:rsidR="00532502" w:rsidRDefault="00532502" w:rsidP="00532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502" w:rsidRPr="00532502" w:rsidRDefault="00532502" w:rsidP="00532502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 w:rsidRPr="00532502">
        <w:rPr>
          <w:rFonts w:ascii="Times New Roman" w:hAnsi="Times New Roman" w:cs="Times New Roman"/>
          <w:b/>
          <w:bCs/>
          <w:color w:val="7030A0"/>
          <w:sz w:val="36"/>
          <w:szCs w:val="36"/>
        </w:rPr>
        <w:t>Реалістична проза</w:t>
      </w:r>
    </w:p>
    <w:p w:rsidR="00532502" w:rsidRDefault="00532502" w:rsidP="00532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502" w:rsidRDefault="00532502" w:rsidP="00532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1242279" cy="1933575"/>
            <wp:effectExtent l="19050" t="0" r="0" b="0"/>
            <wp:docPr id="49" name="Рисунок 49" descr="Фото - Дорослі зненац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Фото - Дорослі зненацьк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266" r="5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488" cy="19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val="ru-RU" w:eastAsia="ru-RU"/>
        </w:rPr>
        <w:drawing>
          <wp:inline distT="0" distB="0" distL="0" distR="0">
            <wp:extent cx="1333500" cy="2000250"/>
            <wp:effectExtent l="19050" t="0" r="0" b="0"/>
            <wp:docPr id="52" name="Рисунок 52" descr="Купить - Книги - Відчайдуш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упить - Книги - Відчайдушні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1333500" cy="2000250"/>
            <wp:effectExtent l="19050" t="0" r="0" b="0"/>
            <wp:docPr id="55" name="Рисунок 55" descr="Купить - Книги - Незрозуміл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упить - Книги - Незрозумілі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val="ru-RU" w:eastAsia="ru-RU"/>
        </w:rPr>
        <w:drawing>
          <wp:inline distT="0" distB="0" distL="0" distR="0">
            <wp:extent cx="1333500" cy="2000250"/>
            <wp:effectExtent l="19050" t="0" r="0" b="0"/>
            <wp:docPr id="58" name="Рисунок 58" descr="Купить - Книги - Не-анг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Купить - Книги - Не-ангел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2502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827212" cy="2714625"/>
            <wp:effectExtent l="0" t="0" r="1588" b="0"/>
            <wp:docPr id="11" name="Рисунок 11" descr="140_decybel-tyshi_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Содержимое 7" descr="140_decybel-tyshi_0.png"/>
                    <pic:cNvPicPr>
                      <a:picLocks noGrp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212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16FF">
        <w:rPr>
          <w:noProof/>
          <w:lang w:val="ru-RU" w:eastAsia="ru-RU"/>
        </w:rPr>
        <w:drawing>
          <wp:inline distT="0" distB="0" distL="0" distR="0">
            <wp:extent cx="1885950" cy="2913978"/>
            <wp:effectExtent l="19050" t="0" r="0" b="0"/>
            <wp:docPr id="61" name="Рисунок 61" descr="Не такий обклад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Не такий обкладинка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913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6FF" w:rsidRDefault="004A16FF" w:rsidP="00532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16FF" w:rsidRDefault="004A16FF" w:rsidP="00532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16FF" w:rsidRDefault="004A16FF" w:rsidP="00532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D99" w:rsidRDefault="004A16FF" w:rsidP="00E91D9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A16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Книги </w:t>
      </w:r>
      <w:r w:rsidR="00E91D99">
        <w:rPr>
          <w:rFonts w:ascii="Times New Roman" w:hAnsi="Times New Roman" w:cs="Times New Roman"/>
          <w:sz w:val="28"/>
          <w:szCs w:val="28"/>
          <w:shd w:val="clear" w:color="auto" w:fill="FFFFFF"/>
        </w:rPr>
        <w:t>рекомендо</w:t>
      </w:r>
      <w:r w:rsidRPr="004A16FF">
        <w:rPr>
          <w:rFonts w:ascii="Times New Roman" w:hAnsi="Times New Roman" w:cs="Times New Roman"/>
          <w:sz w:val="28"/>
          <w:szCs w:val="28"/>
          <w:shd w:val="clear" w:color="auto" w:fill="FFFFFF"/>
        </w:rPr>
        <w:t>вані для прочитання підліткам, як профілактичний засіб: від нерозуміння, від самотності, від відчуття, що навколо одна фальш.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Helvetica" w:hAnsi="Helvetica"/>
          <w:color w:val="404040"/>
          <w:shd w:val="clear" w:color="auto" w:fill="FFFFFF"/>
        </w:rPr>
        <w:t> </w:t>
      </w:r>
      <w:r w:rsidRPr="004A16FF">
        <w:rPr>
          <w:rFonts w:ascii="Times New Roman" w:hAnsi="Times New Roman" w:cs="Times New Roman"/>
          <w:sz w:val="28"/>
          <w:szCs w:val="28"/>
          <w:shd w:val="clear" w:color="auto" w:fill="FFFFFF"/>
        </w:rPr>
        <w:t>Книжок про те, що насправді оточує сьогоднішніх 11-15-річних, і про те, як собі з цим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давати раду, дуже мало, і книги</w:t>
      </w:r>
      <w:r w:rsidRPr="004A16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Сергія </w:t>
      </w:r>
      <w:proofErr w:type="spellStart"/>
      <w:r w:rsidRPr="004A16FF">
        <w:rPr>
          <w:rFonts w:ascii="Times New Roman" w:hAnsi="Times New Roman" w:cs="Times New Roman"/>
          <w:sz w:val="28"/>
          <w:szCs w:val="28"/>
          <w:shd w:val="clear" w:color="auto" w:fill="FFFFFF"/>
        </w:rPr>
        <w:t>Гридіна</w:t>
      </w:r>
      <w:proofErr w:type="spellEnd"/>
      <w:r w:rsidRPr="004A16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тут на вагу золота.</w:t>
      </w:r>
      <w:r w:rsidR="00E91D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A16FF" w:rsidRPr="00E91D99" w:rsidRDefault="00E91D99" w:rsidP="00E91D99">
      <w:pPr>
        <w:jc w:val="both"/>
        <w:rPr>
          <w:rFonts w:ascii="Times New Roman" w:hAnsi="Times New Roman" w:cs="Times New Roman"/>
          <w:sz w:val="28"/>
          <w:szCs w:val="28"/>
        </w:rPr>
      </w:pPr>
      <w:r w:rsidRPr="00E91D99">
        <w:rPr>
          <w:rFonts w:ascii="Times New Roman" w:hAnsi="Times New Roman" w:cs="Times New Roman"/>
          <w:sz w:val="28"/>
          <w:szCs w:val="28"/>
        </w:rPr>
        <w:lastRenderedPageBreak/>
        <w:t>Добра підліткова література спрямована зовсім не на те, аби повчати «майже дорослих». Ніхто не любить повчань. І не дослухається. Повість </w:t>
      </w:r>
      <w:hyperlink r:id="rId28" w:history="1">
        <w:r w:rsidRPr="00E91D99">
          <w:rPr>
            <w:rStyle w:val="a6"/>
            <w:rFonts w:ascii="Times New Roman" w:hAnsi="Times New Roman" w:cs="Times New Roman"/>
            <w:sz w:val="28"/>
            <w:szCs w:val="28"/>
          </w:rPr>
          <w:t xml:space="preserve">Сергія </w:t>
        </w:r>
        <w:proofErr w:type="spellStart"/>
        <w:r w:rsidRPr="00E91D99">
          <w:rPr>
            <w:rStyle w:val="a6"/>
            <w:rFonts w:ascii="Times New Roman" w:hAnsi="Times New Roman" w:cs="Times New Roman"/>
            <w:sz w:val="28"/>
            <w:szCs w:val="28"/>
          </w:rPr>
          <w:t>Гридіна</w:t>
        </w:r>
        <w:proofErr w:type="spellEnd"/>
      </w:hyperlink>
      <w:r w:rsidRPr="00E91D99">
        <w:rPr>
          <w:rFonts w:ascii="Times New Roman" w:hAnsi="Times New Roman" w:cs="Times New Roman"/>
          <w:sz w:val="28"/>
          <w:szCs w:val="28"/>
        </w:rPr>
        <w:t> теж не повчає – письменник  пропонує модель можливої поведінки для підлітків, які потрапили в складну ситуацію. Але тільки читачам вирішувати, чи скористатися підказками, які дає текст. Крім того, книжка має подвійну адресність: і підліткам, і батькам, а отже, може стати прекрасним приводом для розмови про важливе.</w:t>
      </w:r>
    </w:p>
    <w:p w:rsidR="004A16FF" w:rsidRPr="00E91D99" w:rsidRDefault="004A16FF" w:rsidP="00E91D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16FF" w:rsidRDefault="004A16FF" w:rsidP="00532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16FF" w:rsidRDefault="004A16FF" w:rsidP="004A16F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57150</wp:posOffset>
            </wp:positionV>
            <wp:extent cx="1266825" cy="2057400"/>
            <wp:effectExtent l="19050" t="0" r="9525" b="0"/>
            <wp:wrapSquare wrapText="bothSides"/>
            <wp:docPr id="17" name="Рисунок 43" descr="Фото - Тринадцятий місяць у роц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Фото - Тринадцятий місяць у році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6281" r="6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0AEA">
        <w:rPr>
          <w:rFonts w:ascii="Times New Roman" w:hAnsi="Times New Roman" w:cs="Times New Roman"/>
          <w:sz w:val="28"/>
          <w:szCs w:val="28"/>
        </w:rPr>
        <w:t xml:space="preserve">Коли ростеш у незвичайній родині, в якій від тебе немає таємниць, як тут не бути трішки </w:t>
      </w:r>
      <w:proofErr w:type="spellStart"/>
      <w:r w:rsidRPr="009B0AEA">
        <w:rPr>
          <w:rFonts w:ascii="Times New Roman" w:hAnsi="Times New Roman" w:cs="Times New Roman"/>
          <w:sz w:val="28"/>
          <w:szCs w:val="28"/>
        </w:rPr>
        <w:t>задорослою</w:t>
      </w:r>
      <w:proofErr w:type="spellEnd"/>
      <w:r w:rsidRPr="009B0AEA">
        <w:rPr>
          <w:rFonts w:ascii="Times New Roman" w:hAnsi="Times New Roman" w:cs="Times New Roman"/>
          <w:sz w:val="28"/>
          <w:szCs w:val="28"/>
        </w:rPr>
        <w:t>, як на свої 10 років? Коли твої батьки — письменники, дідусь і бабуся — колишні вчителі, мамині найближчі подруги — бібліотекарка і художниця, а менший двоюрідний братик щомісяця міняє професії — як тут не зростати допитливою й вигадливою дитиною? Катруся намагається зрозуміти світ дорослих, пізнати смерть, дружбу і брехню, почути все живе й неживе навколо, кожну травинку й комашку, дощ і вітер — і ділиться своїми спостереженнями з нами. З цих розповідей перед очима постає особливий і зворушливий світ дитинства, де як рівні зустрічаються діти й дорослі.</w:t>
      </w:r>
    </w:p>
    <w:p w:rsidR="00E91D99" w:rsidRDefault="00E91D99" w:rsidP="004A16F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D99" w:rsidRDefault="00E91D99" w:rsidP="004A16F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16FF" w:rsidRPr="00532502" w:rsidRDefault="004A16FF" w:rsidP="00532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A16FF" w:rsidRPr="00532502" w:rsidSect="00532502">
      <w:pgSz w:w="11906" w:h="16838"/>
      <w:pgMar w:top="709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DD65D8"/>
    <w:rsid w:val="00035D85"/>
    <w:rsid w:val="00451B6A"/>
    <w:rsid w:val="004A16FF"/>
    <w:rsid w:val="004C5A0B"/>
    <w:rsid w:val="00532502"/>
    <w:rsid w:val="007944F0"/>
    <w:rsid w:val="009A2E3F"/>
    <w:rsid w:val="009B0AEA"/>
    <w:rsid w:val="00D93636"/>
    <w:rsid w:val="00DD65D8"/>
    <w:rsid w:val="00E91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19B2EC-2A77-475C-BBBF-577781547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5D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D6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DD65D8"/>
    <w:rPr>
      <w:color w:val="0000FF"/>
      <w:u w:val="single"/>
    </w:rPr>
  </w:style>
  <w:style w:type="character" w:customStyle="1" w:styleId="first">
    <w:name w:val="first"/>
    <w:basedOn w:val="a0"/>
    <w:rsid w:val="00035D85"/>
  </w:style>
  <w:style w:type="character" w:styleId="a7">
    <w:name w:val="Strong"/>
    <w:basedOn w:val="a0"/>
    <w:uiPriority w:val="22"/>
    <w:qFormat/>
    <w:rsid w:val="00035D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9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7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hyperlink" Target="https://uk.wikipedia.org/wiki/%D0%93%D0%BE%D0%BD%D0%B8%D1%85%D0%BC%D0%B0%D1%80%D0%BD%D0%B8%D0%BA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https://uk.wikipedia.org/wiki/%D0%A2%D0%B0%D1%94%D0%BC%D0%BD%D0%B5_%D0%A2%D0%BE%D0%B2%D0%B0%D1%80%D0%B8%D1%81%D1%82%D0%B2%D0%BE_%D0%91%D0%BE%D1%8F%D0%B3%D1%83%D0%B7%D1%96%D0%B2,_%D0%B0%D0%B1%D0%BE_%D0%97%D0%B0%D1%81%D1%96%D0%B1_%D0%B2%D1%96%D0%B4_%D0%BF%D0%B5%D1%80%D0%B5%D0%BB%D1%8F%D0%BA%D1%83_%E2%84%96_9" TargetMode="External"/><Relationship Id="rId11" Type="http://schemas.openxmlformats.org/officeDocument/2006/relationships/hyperlink" Target="https://uk.wikipedia.org/wiki/%D0%94%D0%B0%D1%80%D0%B0_%D0%9A%D0%BE%D1%80%D0%BD%D1%96%D0%B9" TargetMode="External"/><Relationship Id="rId24" Type="http://schemas.openxmlformats.org/officeDocument/2006/relationships/image" Target="media/image16.jpeg"/><Relationship Id="rId5" Type="http://schemas.openxmlformats.org/officeDocument/2006/relationships/hyperlink" Target="https://uk.wikipedia.org/wiki/%D0%92%D0%BE%D1%80%D0%BE%D0%BD%D0%B8%D0%BD%D0%B0_%D0%9B%D0%B5%D1%81%D1%8F_%D0%90%D0%BD%D0%B0%D1%81%D1%82%D0%B0%D1%81%D1%96%D1%97%D0%B2%D0%BD%D0%B0" TargetMode="External"/><Relationship Id="rId15" Type="http://schemas.openxmlformats.org/officeDocument/2006/relationships/hyperlink" Target="http://ababahalamaha.com.ua/uk/%D0%A2%D0%B0%D1%94%D0%BC%D0%BD%D0%B8%D1%86%D1%8F_%D0%BA%D0%BE%D0%B7%D0%B0%D1%86%D1%8C%D0%BA%D0%BE%D1%97_%D1%88%D0%B0%D0%B1%D0%BB%D1%96" TargetMode="External"/><Relationship Id="rId23" Type="http://schemas.openxmlformats.org/officeDocument/2006/relationships/image" Target="media/image15.jpeg"/><Relationship Id="rId28" Type="http://schemas.openxmlformats.org/officeDocument/2006/relationships/hyperlink" Target="http://bukvoid.com.ua/info/writers/Gridin_Sergiy.html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1551</Words>
  <Characters>8841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Пользователь</cp:lastModifiedBy>
  <cp:revision>4</cp:revision>
  <dcterms:created xsi:type="dcterms:W3CDTF">2020-02-05T07:59:00Z</dcterms:created>
  <dcterms:modified xsi:type="dcterms:W3CDTF">2020-04-02T11:28:00Z</dcterms:modified>
</cp:coreProperties>
</file>